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331" w:rsidRDefault="00803331" w:rsidP="0080333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803331" w:rsidRDefault="00803331" w:rsidP="008033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03331" w:rsidRDefault="00803331" w:rsidP="0080333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803331" w:rsidRDefault="00803331" w:rsidP="008033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03331" w:rsidRDefault="00803331" w:rsidP="0080333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мерах по реализации отдельных положений Федерального закона "О противодействии коррупции"</w:t>
      </w:r>
    </w:p>
    <w:p w:rsidR="00803331" w:rsidRDefault="00803331" w:rsidP="008033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03331" w:rsidRDefault="00803331" w:rsidP="008033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Федеральным законом </w:t>
      </w:r>
      <w:hyperlink r:id="rId4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25 декабря 2008 г. № 273-ФЗ</w:t>
        </w:r>
      </w:hyperlink>
      <w:r>
        <w:rPr>
          <w:color w:val="333333"/>
          <w:sz w:val="27"/>
          <w:szCs w:val="27"/>
        </w:rPr>
        <w:t> "О противодействии коррупции" постановляю:</w:t>
      </w:r>
    </w:p>
    <w:p w:rsidR="00803331" w:rsidRDefault="00803331" w:rsidP="008033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Установить, что гражданин Российской Федерации, замещавший должность федеральной государственной службы, включенную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 </w:t>
      </w:r>
      <w:hyperlink r:id="rId5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мая 2009 г. № 557</w:t>
        </w:r>
      </w:hyperlink>
      <w:r>
        <w:rPr>
          <w:color w:val="333333"/>
          <w:sz w:val="27"/>
          <w:szCs w:val="27"/>
        </w:rPr>
        <w:t>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разделом III перечня, утвержденного Указом Президента Российской Федерации </w:t>
      </w:r>
      <w:hyperlink r:id="rId6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мая 2009 г. № 557</w:t>
        </w:r>
      </w:hyperlink>
      <w:r>
        <w:rPr>
          <w:color w:val="333333"/>
          <w:sz w:val="27"/>
          <w:szCs w:val="27"/>
        </w:rPr>
        <w:t>, в течение двух лет со дня увольнения с федеральной государственной службы:</w:t>
      </w:r>
    </w:p>
    <w:p w:rsidR="00803331" w:rsidRDefault="00803331" w:rsidP="008033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 </w:t>
      </w:r>
      <w:hyperlink r:id="rId7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 июля 2010 г. № 821</w:t>
        </w:r>
      </w:hyperlink>
      <w:r>
        <w:rPr>
          <w:color w:val="333333"/>
          <w:sz w:val="27"/>
          <w:szCs w:val="27"/>
        </w:rPr>
        <w:t>;</w:t>
      </w:r>
    </w:p>
    <w:p w:rsidR="00803331" w:rsidRDefault="00803331" w:rsidP="008033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обязан при заключении трудовых договоров и (или) гражданско-правовых договоров в случае, предусмотренном подпунктом "а" настоящего пункта, сообщать работодателю сведения о последнем месте федеральной </w:t>
      </w:r>
      <w:r>
        <w:rPr>
          <w:color w:val="333333"/>
          <w:sz w:val="27"/>
          <w:szCs w:val="27"/>
        </w:rPr>
        <w:lastRenderedPageBreak/>
        <w:t>государственной службы с соблюдением законодательства Российской Федерации о государственной тайне.</w:t>
      </w:r>
    </w:p>
    <w:p w:rsidR="00803331" w:rsidRDefault="00803331" w:rsidP="008033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Внести изменение в Указ Президента Российской Федерации </w:t>
      </w:r>
      <w:hyperlink r:id="rId8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21 сентября 2009 г. № 1065</w:t>
        </w:r>
      </w:hyperlink>
      <w:r>
        <w:rPr>
          <w:color w:val="333333"/>
          <w:sz w:val="27"/>
          <w:szCs w:val="27"/>
        </w:rPr>
        <w:t> 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 39, ст. 4588; 2010, № 3, ст. 274; № 27, ст. 3446), заменив в подпункте "</w:t>
      </w:r>
      <w:proofErr w:type="spellStart"/>
      <w:r>
        <w:rPr>
          <w:color w:val="333333"/>
          <w:sz w:val="27"/>
          <w:szCs w:val="27"/>
        </w:rPr>
        <w:t>з</w:t>
      </w:r>
      <w:proofErr w:type="spellEnd"/>
      <w:r>
        <w:rPr>
          <w:color w:val="333333"/>
          <w:sz w:val="27"/>
          <w:szCs w:val="27"/>
        </w:rPr>
        <w:t>" пункта 3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</w:p>
    <w:p w:rsidR="00803331" w:rsidRDefault="00803331" w:rsidP="008033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803331" w:rsidRDefault="00803331" w:rsidP="008033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статьей 12 Федерального закона </w:t>
      </w:r>
      <w:hyperlink r:id="rId9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25 декабря 2008 г. № 273-ФЗ</w:t>
        </w:r>
      </w:hyperlink>
      <w:r>
        <w:rPr>
          <w:color w:val="333333"/>
          <w:sz w:val="27"/>
          <w:szCs w:val="27"/>
        </w:rPr>
        <w:t> "О противодействии коррупции".</w:t>
      </w:r>
    </w:p>
    <w:p w:rsidR="00803331" w:rsidRDefault="00803331" w:rsidP="008033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03331" w:rsidRDefault="00803331" w:rsidP="008033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03331" w:rsidRDefault="00803331" w:rsidP="00803331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803331" w:rsidRDefault="00803331" w:rsidP="008033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803331" w:rsidRDefault="00803331" w:rsidP="008033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803331" w:rsidRDefault="00803331" w:rsidP="008033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 июля 2010 года</w:t>
      </w:r>
    </w:p>
    <w:p w:rsidR="00803331" w:rsidRDefault="00803331" w:rsidP="008033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925</w:t>
      </w:r>
    </w:p>
    <w:p w:rsidR="00EA2BFC" w:rsidRDefault="00EA2BFC"/>
    <w:sectPr w:rsidR="00EA2BFC" w:rsidSect="00EA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803331"/>
    <w:rsid w:val="007218D5"/>
    <w:rsid w:val="00803331"/>
    <w:rsid w:val="00A5011A"/>
    <w:rsid w:val="00D5232D"/>
    <w:rsid w:val="00EA2BFC"/>
    <w:rsid w:val="00F0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80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d">
    <w:name w:val="cmd"/>
    <w:basedOn w:val="a0"/>
    <w:rsid w:val="00803331"/>
  </w:style>
  <w:style w:type="paragraph" w:customStyle="1" w:styleId="i">
    <w:name w:val="i"/>
    <w:basedOn w:val="a"/>
    <w:rsid w:val="0080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1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40280&amp;backlink=1&amp;&amp;nd=1021325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140280&amp;backlink=1&amp;&amp;nd=1021395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40280&amp;backlink=1&amp;&amp;nd=10212966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140280&amp;backlink=1&amp;&amp;nd=10212966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140280&amp;backlink=1&amp;&amp;nd=102126657" TargetMode="External"/><Relationship Id="rId9" Type="http://schemas.openxmlformats.org/officeDocument/2006/relationships/hyperlink" Target="http://pravo.gov.ru/proxy/ips/?docbody=&amp;prevDoc=102140280&amp;backlink=1&amp;&amp;nd=1021266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2024-09-10T07:42:00Z</dcterms:created>
  <dcterms:modified xsi:type="dcterms:W3CDTF">2024-09-10T07:42:00Z</dcterms:modified>
</cp:coreProperties>
</file>